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C" w:rsidRDefault="00F6165C">
      <w:pPr>
        <w:pStyle w:val="Tekstpodstawowy"/>
        <w:spacing w:before="220"/>
        <w:rPr>
          <w:sz w:val="22"/>
        </w:rPr>
      </w:pPr>
    </w:p>
    <w:p w:rsidR="00E23FE0" w:rsidRPr="00E23FE0" w:rsidRDefault="00E23FE0" w:rsidP="00E23FE0">
      <w:pPr>
        <w:overflowPunct/>
        <w:ind w:left="112"/>
        <w:jc w:val="right"/>
        <w:rPr>
          <w:rFonts w:asciiTheme="minorHAnsi" w:hAnsiTheme="minorHAnsi" w:cstheme="minorHAnsi"/>
          <w:szCs w:val="24"/>
        </w:rPr>
      </w:pPr>
      <w:r w:rsidRPr="00E23FE0">
        <w:rPr>
          <w:rFonts w:asciiTheme="minorHAnsi" w:hAnsiTheme="minorHAnsi" w:cstheme="minorHAnsi"/>
          <w:szCs w:val="24"/>
        </w:rPr>
        <w:t xml:space="preserve">Załącznik nr </w:t>
      </w:r>
      <w:r>
        <w:rPr>
          <w:rFonts w:asciiTheme="minorHAnsi" w:hAnsiTheme="minorHAnsi" w:cstheme="minorHAnsi"/>
          <w:szCs w:val="24"/>
        </w:rPr>
        <w:t>1</w:t>
      </w:r>
      <w:r w:rsidRPr="00E23FE0">
        <w:rPr>
          <w:rFonts w:asciiTheme="minorHAnsi" w:hAnsiTheme="minorHAnsi" w:cstheme="minorHAnsi"/>
          <w:szCs w:val="24"/>
        </w:rPr>
        <w:t xml:space="preserve"> </w:t>
      </w:r>
    </w:p>
    <w:p w:rsidR="00E23FE0" w:rsidRPr="00E23FE0" w:rsidRDefault="00E23FE0" w:rsidP="00E23FE0">
      <w:pPr>
        <w:overflowPunct/>
        <w:ind w:left="112"/>
        <w:jc w:val="right"/>
        <w:rPr>
          <w:rFonts w:asciiTheme="minorHAnsi" w:hAnsiTheme="minorHAnsi" w:cstheme="minorHAnsi"/>
          <w:szCs w:val="24"/>
        </w:rPr>
      </w:pPr>
      <w:r w:rsidRPr="00E23FE0">
        <w:rPr>
          <w:rFonts w:asciiTheme="minorHAnsi" w:hAnsiTheme="minorHAnsi" w:cstheme="minorHAnsi"/>
          <w:szCs w:val="24"/>
        </w:rPr>
        <w:t xml:space="preserve">do Zarządzenia dyrektora ZSHT nr </w:t>
      </w:r>
      <w:r w:rsidR="00DD2751">
        <w:rPr>
          <w:rFonts w:asciiTheme="minorHAnsi" w:hAnsiTheme="minorHAnsi" w:cstheme="minorHAnsi"/>
          <w:szCs w:val="24"/>
        </w:rPr>
        <w:t>1</w:t>
      </w:r>
      <w:r w:rsidRPr="00E23FE0">
        <w:rPr>
          <w:rFonts w:asciiTheme="minorHAnsi" w:hAnsiTheme="minorHAnsi" w:cstheme="minorHAnsi"/>
          <w:szCs w:val="24"/>
        </w:rPr>
        <w:t xml:space="preserve">/2025 </w:t>
      </w:r>
    </w:p>
    <w:p w:rsidR="00E23FE0" w:rsidRPr="00E23FE0" w:rsidRDefault="00E23FE0" w:rsidP="00E23FE0">
      <w:pPr>
        <w:overflowPunct/>
        <w:ind w:left="112"/>
        <w:jc w:val="right"/>
        <w:rPr>
          <w:rFonts w:asciiTheme="minorHAnsi" w:hAnsiTheme="minorHAnsi" w:cstheme="minorHAnsi"/>
          <w:b/>
        </w:rPr>
      </w:pPr>
      <w:r w:rsidRPr="00E23FE0">
        <w:rPr>
          <w:rFonts w:asciiTheme="minorHAnsi" w:hAnsiTheme="minorHAnsi" w:cstheme="minorHAnsi"/>
          <w:szCs w:val="24"/>
        </w:rPr>
        <w:t xml:space="preserve">   z dnia </w:t>
      </w:r>
      <w:r w:rsidR="00DD2751">
        <w:rPr>
          <w:rFonts w:asciiTheme="minorHAnsi" w:hAnsiTheme="minorHAnsi" w:cstheme="minorHAnsi"/>
          <w:szCs w:val="24"/>
        </w:rPr>
        <w:t>07</w:t>
      </w:r>
      <w:bookmarkStart w:id="0" w:name="_GoBack"/>
      <w:bookmarkEnd w:id="0"/>
      <w:r w:rsidRPr="00E23FE0">
        <w:rPr>
          <w:rFonts w:asciiTheme="minorHAnsi" w:hAnsiTheme="minorHAnsi" w:cstheme="minorHAnsi"/>
          <w:szCs w:val="24"/>
        </w:rPr>
        <w:t xml:space="preserve"> styczeń 2025 r.</w:t>
      </w:r>
    </w:p>
    <w:p w:rsidR="00E23FE0" w:rsidRDefault="00E23FE0">
      <w:pPr>
        <w:pStyle w:val="Akapitzlist"/>
        <w:jc w:val="center"/>
        <w:rPr>
          <w:rFonts w:ascii="Calibri" w:hAnsi="Calibri" w:cs="Calibri"/>
          <w:b/>
        </w:rPr>
      </w:pPr>
    </w:p>
    <w:p w:rsidR="00E23FE0" w:rsidRDefault="00E23FE0">
      <w:pPr>
        <w:pStyle w:val="Akapitzlist"/>
        <w:jc w:val="center"/>
        <w:rPr>
          <w:rFonts w:ascii="Calibri" w:hAnsi="Calibri" w:cs="Calibri"/>
          <w:b/>
        </w:rPr>
      </w:pPr>
    </w:p>
    <w:p w:rsidR="00E23FE0" w:rsidRDefault="00E23FE0">
      <w:pPr>
        <w:pStyle w:val="Akapitzlist"/>
        <w:jc w:val="center"/>
        <w:rPr>
          <w:rFonts w:ascii="Calibri" w:hAnsi="Calibri" w:cs="Calibri"/>
          <w:b/>
        </w:rPr>
      </w:pP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Regulamin rekrutacji</w:t>
      </w:r>
      <w:r>
        <w:rPr>
          <w:rFonts w:ascii="Calibri" w:hAnsi="Calibri" w:cs="Calibri"/>
          <w:b/>
          <w:spacing w:val="4"/>
        </w:rPr>
        <w:t xml:space="preserve"> </w:t>
      </w:r>
      <w:r>
        <w:rPr>
          <w:rFonts w:ascii="Calibri" w:hAnsi="Calibri" w:cs="Calibri"/>
          <w:b/>
        </w:rPr>
        <w:t>opiekunów</w:t>
      </w:r>
      <w:r>
        <w:rPr>
          <w:rFonts w:ascii="Calibri" w:hAnsi="Calibri" w:cs="Calibri"/>
          <w:b/>
          <w:spacing w:val="-8"/>
        </w:rPr>
        <w:t xml:space="preserve"> kursu „The Game of Business” w Berlinie </w:t>
      </w:r>
      <w:r>
        <w:rPr>
          <w:rFonts w:ascii="Calibri" w:hAnsi="Calibri" w:cs="Calibri"/>
          <w:b/>
        </w:rPr>
        <w:t>realizowanym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ramach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Programu</w:t>
      </w:r>
      <w:r>
        <w:rPr>
          <w:rFonts w:ascii="Calibri" w:hAnsi="Calibri" w:cs="Calibri"/>
          <w:b/>
          <w:spacing w:val="-14"/>
        </w:rPr>
        <w:t xml:space="preserve"> </w:t>
      </w:r>
      <w:r>
        <w:rPr>
          <w:rFonts w:ascii="Calibri" w:hAnsi="Calibri" w:cs="Calibri"/>
          <w:b/>
        </w:rPr>
        <w:t>Erasmus+</w:t>
      </w:r>
      <w:r>
        <w:rPr>
          <w:rFonts w:ascii="Calibri" w:hAnsi="Calibri" w:cs="Calibri"/>
          <w:b/>
          <w:spacing w:val="-14"/>
        </w:rPr>
        <w:t xml:space="preserve"> w </w:t>
      </w:r>
      <w:r>
        <w:rPr>
          <w:rFonts w:ascii="Calibri" w:hAnsi="Calibri" w:cs="Calibri"/>
          <w:b/>
        </w:rPr>
        <w:t>sektorze</w:t>
      </w:r>
      <w:r>
        <w:rPr>
          <w:rFonts w:ascii="Calibri" w:hAnsi="Calibri" w:cs="Calibri"/>
          <w:b/>
          <w:spacing w:val="-14"/>
        </w:rPr>
        <w:t xml:space="preserve"> </w:t>
      </w:r>
      <w:r>
        <w:rPr>
          <w:rFonts w:ascii="Calibri" w:hAnsi="Calibri" w:cs="Calibri"/>
          <w:b/>
        </w:rPr>
        <w:t>Kształcenie</w:t>
      </w:r>
      <w:r>
        <w:rPr>
          <w:rFonts w:ascii="Calibri" w:hAnsi="Calibri" w:cs="Calibri"/>
          <w:b/>
          <w:spacing w:val="-14"/>
        </w:rPr>
        <w:t xml:space="preserve"> </w:t>
      </w:r>
      <w:r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  <w:spacing w:val="-13"/>
        </w:rPr>
        <w:t xml:space="preserve"> </w:t>
      </w:r>
      <w:r>
        <w:rPr>
          <w:rFonts w:ascii="Calibri" w:hAnsi="Calibri" w:cs="Calibri"/>
          <w:b/>
        </w:rPr>
        <w:t>szkolenia</w:t>
      </w:r>
      <w:r>
        <w:rPr>
          <w:rFonts w:ascii="Calibri" w:hAnsi="Calibri" w:cs="Calibri"/>
          <w:b/>
          <w:spacing w:val="-14"/>
        </w:rPr>
        <w:t xml:space="preserve"> </w:t>
      </w:r>
      <w:r>
        <w:rPr>
          <w:rFonts w:ascii="Calibri" w:hAnsi="Calibri" w:cs="Calibri"/>
          <w:b/>
        </w:rPr>
        <w:t>zawodowe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NR PROJEKTU</w:t>
      </w:r>
      <w:r>
        <w:rPr>
          <w:rFonts w:ascii="Calibri" w:hAnsi="Calibri" w:cs="Calibri"/>
          <w:b/>
          <w:spacing w:val="4"/>
        </w:rPr>
        <w:t xml:space="preserve"> </w:t>
      </w:r>
      <w:r>
        <w:rPr>
          <w:rFonts w:ascii="Calibri" w:hAnsi="Calibri" w:cs="Calibri"/>
          <w:b/>
        </w:rPr>
        <w:t>2024-1-PL01-KA121-VET-000198904</w:t>
      </w:r>
    </w:p>
    <w:p w:rsidR="00F6165C" w:rsidRDefault="00F6165C">
      <w:pPr>
        <w:pStyle w:val="Akapitzlist"/>
        <w:rPr>
          <w:rFonts w:ascii="Calibri" w:hAnsi="Calibri" w:cs="Calibri"/>
        </w:rPr>
      </w:pPr>
    </w:p>
    <w:p w:rsidR="00F6165C" w:rsidRDefault="00D539AC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§1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Postanowienia</w:t>
      </w:r>
      <w:r>
        <w:rPr>
          <w:rFonts w:ascii="Calibri" w:hAnsi="Calibri" w:cs="Calibri"/>
          <w:b/>
          <w:spacing w:val="-17"/>
        </w:rPr>
        <w:t xml:space="preserve"> </w:t>
      </w:r>
      <w:r>
        <w:rPr>
          <w:rFonts w:ascii="Calibri" w:hAnsi="Calibri" w:cs="Calibri"/>
          <w:b/>
        </w:rPr>
        <w:t>ogólne</w:t>
      </w:r>
    </w:p>
    <w:p w:rsidR="00F6165C" w:rsidRDefault="00D539AC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Niniejszy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regulamin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określa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warunki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uczestnictwa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rekrutacji</w:t>
      </w:r>
      <w:r>
        <w:rPr>
          <w:rFonts w:ascii="Calibri" w:hAnsi="Calibri" w:cs="Calibri"/>
          <w:color w:val="FF0000"/>
          <w:spacing w:val="-15"/>
        </w:rPr>
        <w:t xml:space="preserve"> </w:t>
      </w:r>
      <w:r>
        <w:rPr>
          <w:rFonts w:ascii="Calibri" w:hAnsi="Calibri" w:cs="Calibri"/>
        </w:rPr>
        <w:t xml:space="preserve">opiekunów </w:t>
      </w:r>
      <w:r>
        <w:rPr>
          <w:rFonts w:ascii="Calibri" w:hAnsi="Calibri" w:cs="Calibri"/>
          <w:spacing w:val="-8"/>
        </w:rPr>
        <w:t>praktyk zawodowych w Lizbonie</w:t>
      </w:r>
      <w:r>
        <w:rPr>
          <w:rFonts w:ascii="Calibri" w:hAnsi="Calibri" w:cs="Calibri"/>
          <w:spacing w:val="-15"/>
        </w:rPr>
        <w:t xml:space="preserve"> w ramach </w:t>
      </w:r>
      <w:r>
        <w:rPr>
          <w:rFonts w:ascii="Calibri" w:hAnsi="Calibri" w:cs="Calibri"/>
        </w:rPr>
        <w:t>projektu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o numerze: 2024-1-PL01-KA121-VET-000198904.</w:t>
      </w:r>
    </w:p>
    <w:p w:rsidR="00F6165C" w:rsidRDefault="00D539AC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Projekt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realizowany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przy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wsparciu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Unii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Europejskiej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ramach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Programu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Erasmus+,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 xml:space="preserve">KA121- VET – Krótkoterminowe projekty na rzecz mobilności osób uczących się i kadry w sektorze kształcenia </w:t>
      </w:r>
      <w:r>
        <w:rPr>
          <w:rFonts w:ascii="Calibri" w:hAnsi="Calibri" w:cs="Calibri"/>
        </w:rPr>
        <w:br/>
        <w:t>i szkolenia zawodowego.</w:t>
      </w:r>
    </w:p>
    <w:p w:rsidR="00F6165C" w:rsidRDefault="00D539AC">
      <w:pPr>
        <w:pStyle w:val="Akapitzlist"/>
        <w:numPr>
          <w:ilvl w:val="0"/>
          <w:numId w:val="2"/>
        </w:numPr>
        <w:spacing w:before="120"/>
        <w:rPr>
          <w:color w:val="000000"/>
        </w:rPr>
      </w:pPr>
      <w:r>
        <w:rPr>
          <w:rFonts w:ascii="Calibri" w:hAnsi="Calibri" w:cs="Calibri"/>
          <w:color w:val="000000"/>
        </w:rPr>
        <w:t>Głównym celem projektu jest stworzenie możliwości rozwoju zawodowego dla 7 uczniów Zespołu Szkół Hotelarsko Turystycznych im. Władysława Zamoyskiego w Zakopanem.</w:t>
      </w:r>
    </w:p>
    <w:p w:rsidR="00F6165C" w:rsidRDefault="00D539AC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Beneficjentem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>Projektu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 xml:space="preserve">Zespołu Szkół Hotelarsko Turystycznych im. Władysława Zamoyskiego </w:t>
      </w:r>
      <w:r>
        <w:rPr>
          <w:rFonts w:ascii="Calibri" w:hAnsi="Calibri" w:cs="Calibri"/>
        </w:rPr>
        <w:br/>
        <w:t>w Zakopanem, ul. Partyzantów 1/5, 34-500 Zakopane, zwana dalej Organizacją Wysyłającą.</w:t>
      </w:r>
    </w:p>
    <w:p w:rsidR="00F6165C" w:rsidRDefault="00D539AC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 xml:space="preserve">Organizacją przyjmującą jest </w:t>
      </w:r>
      <w:proofErr w:type="spellStart"/>
      <w:r>
        <w:rPr>
          <w:rFonts w:ascii="Calibri" w:hAnsi="Calibri" w:cs="Calibri"/>
          <w:spacing w:val="-3"/>
        </w:rPr>
        <w:t>Berlink</w:t>
      </w:r>
      <w:proofErr w:type="spellEnd"/>
      <w:r>
        <w:rPr>
          <w:rFonts w:ascii="Calibri" w:hAnsi="Calibri" w:cs="Calibri"/>
          <w:spacing w:val="-3"/>
        </w:rPr>
        <w:t xml:space="preserve"> - ETN Training </w:t>
      </w:r>
      <w:proofErr w:type="spellStart"/>
      <w:r>
        <w:rPr>
          <w:rFonts w:ascii="Calibri" w:hAnsi="Calibri" w:cs="Calibri"/>
          <w:spacing w:val="-3"/>
        </w:rPr>
        <w:t>agency</w:t>
      </w:r>
      <w:proofErr w:type="spellEnd"/>
      <w:r>
        <w:rPr>
          <w:rFonts w:ascii="Calibri" w:hAnsi="Calibri" w:cs="Calibri"/>
          <w:spacing w:val="-3"/>
        </w:rPr>
        <w:t xml:space="preserve"> w Berlinie</w:t>
      </w:r>
      <w:r>
        <w:rPr>
          <w:rFonts w:ascii="Calibri" w:hAnsi="Calibri" w:cs="Calibri"/>
        </w:rPr>
        <w:t>, zwana dalej Organizacją Przyjmującą.</w:t>
      </w:r>
    </w:p>
    <w:p w:rsidR="00F6165C" w:rsidRDefault="00F6165C">
      <w:pPr>
        <w:pStyle w:val="Akapitzlist"/>
        <w:jc w:val="center"/>
        <w:rPr>
          <w:rFonts w:ascii="Calibri" w:hAnsi="Calibri" w:cs="Calibri"/>
          <w:b/>
          <w:spacing w:val="-5"/>
        </w:rPr>
      </w:pPr>
    </w:p>
    <w:p w:rsidR="00F6165C" w:rsidRDefault="00D539AC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§2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Opiekunowie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 xml:space="preserve">ich </w:t>
      </w:r>
      <w:r>
        <w:rPr>
          <w:rFonts w:ascii="Calibri" w:hAnsi="Calibri" w:cs="Calibri"/>
          <w:b/>
          <w:spacing w:val="-4"/>
        </w:rPr>
        <w:t>rola</w:t>
      </w:r>
    </w:p>
    <w:p w:rsidR="00F6165C" w:rsidRDefault="00D539AC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>Udział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opiekuna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całkowicie bezpłatny.</w:t>
      </w:r>
    </w:p>
    <w:p w:rsidR="00F6165C" w:rsidRDefault="00D539AC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  <w:color w:val="000000"/>
        </w:rPr>
        <w:t>Opiekunem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grupy mobilności krótkoterminowej jest jeden nauczyciel Zespołu Szkół Hotelarsko Turystycznych im. Władysława Zamoyskiego w Zakopanem posiadający umiejętności posługiwania się językiem angielskim lub niemieckim na poziomie komunikacyjnym (B2).</w:t>
      </w:r>
    </w:p>
    <w:p w:rsidR="00F6165C" w:rsidRDefault="00D539AC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 xml:space="preserve">Opiekun będzie uczestniczyć we wszystkich etapach projektu, obejmujących przygotowania, realizację mobilności oraz działania podejmowane po powrocie do kraju. Podczas przygotowań opiekun bierze udział w spotkaniach z uczniami i zebraniach z rodzicami, aby budować integrację i zaufanie. Jest to kluczowe dla skutecznego nadzoru merytorycznego podczas mobilności. </w:t>
      </w:r>
    </w:p>
    <w:p w:rsidR="00F6165C" w:rsidRDefault="00D539AC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Style w:val="Mocnewyrnione"/>
          <w:rFonts w:ascii="Calibri" w:hAnsi="Calibri" w:cs="Calibri"/>
          <w:b w:val="0"/>
          <w:bCs w:val="0"/>
        </w:rPr>
        <w:t xml:space="preserve">Zadania opiekuna: </w:t>
      </w:r>
    </w:p>
    <w:p w:rsidR="00F6165C" w:rsidRDefault="00D539AC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>a/ przed mobilnością:</w:t>
      </w:r>
    </w:p>
    <w:p w:rsidR="00F6165C" w:rsidRDefault="00D539AC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>- zadania organizacyjne - sprawdzenie ważności dokumentów podróżnych uczniów, pomoc uczniom       w organizacji wydania Europejskiej Karty Ubezpieczenia Zdrowotnego (EKUZ),</w:t>
      </w:r>
    </w:p>
    <w:p w:rsidR="00F6165C" w:rsidRDefault="00D539AC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>- przygotowanie dokumentacji - zgromadzenie niezbędnych dokumentów (umowy z uczestnikami, dzienniki praktyk, zbiorcza polisa ubezpieczeniowa), zebranie informacji o stanie zdrowia uczestników, zaleceniach dietetycznych oraz danych kontaktowych rodziców/opiekunów prawnych.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b/ w trakcie mobilności: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opieka nad uczniami - s</w:t>
      </w:r>
      <w:r>
        <w:rPr>
          <w:rFonts w:ascii="Calibri" w:hAnsi="Calibri"/>
        </w:rPr>
        <w:t>tały monitoring uczniów w miejscu odbywania kursu, regularny kontakt z uczniami i ich mentorami w miejscu pracy, nadzorowanie realizacji programu kursu zgodnie z założeniami projektu, zgłaszanie problemów koordynatorowi .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lastRenderedPageBreak/>
        <w:t>- zbieranie dokumentacji - z</w:t>
      </w:r>
      <w:r>
        <w:rPr>
          <w:rFonts w:ascii="Calibri" w:hAnsi="Calibri"/>
        </w:rPr>
        <w:t xml:space="preserve">apewnienie kompletności i poprawności dokumentów, w tym </w:t>
      </w:r>
      <w:r>
        <w:rPr>
          <w:rFonts w:ascii="Calibri" w:hAnsi="Calibri"/>
          <w:u w:val="single"/>
        </w:rPr>
        <w:t xml:space="preserve">podpisów, pieczątek, dat </w:t>
      </w:r>
      <w:r>
        <w:rPr>
          <w:rFonts w:ascii="Calibri" w:hAnsi="Calibri"/>
        </w:rPr>
        <w:t xml:space="preserve">oraz </w:t>
      </w:r>
      <w:r>
        <w:rPr>
          <w:rFonts w:ascii="Calibri" w:hAnsi="Calibri"/>
          <w:u w:val="single"/>
        </w:rPr>
        <w:t>poprawnych danych</w:t>
      </w:r>
      <w:r>
        <w:rPr>
          <w:rFonts w:ascii="Calibri" w:hAnsi="Calibri"/>
        </w:rPr>
        <w:t>.</w:t>
      </w:r>
    </w:p>
    <w:p w:rsidR="00F6165C" w:rsidRDefault="00D539AC">
      <w:pPr>
        <w:pStyle w:val="Akapitzlist"/>
        <w:spacing w:before="120"/>
        <w:ind w:left="585"/>
        <w:jc w:val="left"/>
        <w:rPr>
          <w:rFonts w:ascii="Calibri" w:hAnsi="Calibri"/>
        </w:rPr>
      </w:pPr>
      <w:r>
        <w:rPr>
          <w:rStyle w:val="Mocnewyrnione"/>
          <w:rFonts w:ascii="Calibri" w:hAnsi="Calibri"/>
          <w:b w:val="0"/>
          <w:bCs w:val="0"/>
        </w:rPr>
        <w:t>- upowszechnianie działań - r</w:t>
      </w:r>
      <w:r>
        <w:rPr>
          <w:rFonts w:ascii="Calibri" w:hAnsi="Calibri"/>
        </w:rPr>
        <w:t xml:space="preserve">egularne przesyłanie zdjęć i krótkich filmików do przewodniczącej komisji ds. Erasmus, które będą systematycznie udostępnianie na szkolnym koncie </w:t>
      </w:r>
      <w:r w:rsidR="005701D3">
        <w:rPr>
          <w:rFonts w:ascii="Calibri" w:hAnsi="Calibri"/>
        </w:rPr>
        <w:t xml:space="preserve">„ZSHT Erasmus+” na Facebooku i </w:t>
      </w:r>
      <w:r>
        <w:rPr>
          <w:rFonts w:ascii="Calibri" w:hAnsi="Calibri"/>
        </w:rPr>
        <w:t>stronie internetowej szkoły.</w:t>
      </w:r>
    </w:p>
    <w:p w:rsidR="005701D3" w:rsidRDefault="005701D3">
      <w:pPr>
        <w:pStyle w:val="Akapitzlist"/>
        <w:spacing w:before="120"/>
        <w:ind w:left="585"/>
        <w:jc w:val="left"/>
      </w:pPr>
    </w:p>
    <w:p w:rsidR="00F6165C" w:rsidRDefault="00D539AC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 xml:space="preserve">c/  po mobilności: 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dokumentacja i raporty - p</w:t>
      </w:r>
      <w:r>
        <w:rPr>
          <w:rFonts w:ascii="Calibri" w:hAnsi="Calibri"/>
        </w:rPr>
        <w:t>rzekazanie koordynatorowi projektu dokumentów stażu, prezentacji multimedialnej, dokumentacji fotograficznej i filmowej,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>- koordynacja i pomoc uczniom w składaniu raportów końcowych,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 xml:space="preserve">- przeprowadzenie procedury potwierdzania dokumentów </w:t>
      </w:r>
      <w:proofErr w:type="spellStart"/>
      <w:r>
        <w:rPr>
          <w:rFonts w:ascii="Calibri" w:hAnsi="Calibri"/>
        </w:rPr>
        <w:t>Europass</w:t>
      </w:r>
      <w:proofErr w:type="spellEnd"/>
      <w:r>
        <w:rPr>
          <w:rFonts w:ascii="Calibri" w:hAnsi="Calibri"/>
        </w:rPr>
        <w:t xml:space="preserve"> Mobilność,</w:t>
      </w:r>
    </w:p>
    <w:p w:rsidR="00F6165C" w:rsidRDefault="00D539AC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>- podsumowanie mobilności – organizacja spotkania ewaluacyjnego, organizacja konferencji podsumowującej projekt, upowszechnianie działań projektowych.</w:t>
      </w:r>
    </w:p>
    <w:p w:rsidR="00F6165C" w:rsidRDefault="00D539AC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>Szczegółowe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zasady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uczestnictwa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zostaną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zawarte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Umowie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pomiędzy</w:t>
      </w:r>
      <w:r>
        <w:rPr>
          <w:rFonts w:ascii="Calibri" w:hAnsi="Calibri" w:cs="Calibri"/>
          <w:spacing w:val="-10"/>
        </w:rPr>
        <w:t xml:space="preserve"> O</w:t>
      </w:r>
      <w:r>
        <w:rPr>
          <w:rFonts w:ascii="Calibri" w:hAnsi="Calibri" w:cs="Calibri"/>
        </w:rPr>
        <w:t xml:space="preserve">piekunem </w:t>
      </w:r>
      <w:r>
        <w:rPr>
          <w:rFonts w:ascii="Calibri" w:hAnsi="Calibri" w:cs="Calibri"/>
        </w:rPr>
        <w:br/>
        <w:t>a Dyrektorem Organizacji Wysyłającą, której integralną częścią będzie Karta Pracy Opiekuna, zawierająca listę jego/jej zadań w projekcie oraz wzór sprawozdania po mobilnościach uczniów.</w:t>
      </w:r>
    </w:p>
    <w:p w:rsidR="00F6165C" w:rsidRDefault="00F6165C">
      <w:pPr>
        <w:pStyle w:val="Akapitzlist"/>
        <w:spacing w:before="120"/>
        <w:ind w:left="585"/>
        <w:rPr>
          <w:rFonts w:ascii="Calibri" w:hAnsi="Calibri" w:cs="Calibri"/>
        </w:rPr>
      </w:pPr>
    </w:p>
    <w:p w:rsidR="00F6165C" w:rsidRDefault="00D539AC">
      <w:pPr>
        <w:pStyle w:val="Akapitzlist"/>
        <w:spacing w:before="120"/>
        <w:ind w:left="113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§3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Zasady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rekrutacji</w:t>
      </w:r>
      <w:r>
        <w:rPr>
          <w:rFonts w:ascii="Calibri" w:hAnsi="Calibri" w:cs="Calibri"/>
          <w:b/>
          <w:spacing w:val="-9"/>
        </w:rPr>
        <w:t xml:space="preserve"> </w:t>
      </w:r>
      <w:r>
        <w:rPr>
          <w:rFonts w:ascii="Calibri" w:hAnsi="Calibri" w:cs="Calibri"/>
          <w:b/>
        </w:rPr>
        <w:t>opiekunów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Rekrutacja i jej regulamin zostaną ogłoszone przez szkolną pocztę elektroniczną/ dziennik elektroniczny, na stronie internetowej szkoły oraz szkolnym koncie Facebook „ZSHT Erasmus+”. 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Rekrutacja do projektu będzie prowadzona z uwzględnieniem zasady równych szans, zapewniając wszystkim kandydatom jednakowe warunki i możliwość udziału. 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</w:pPr>
      <w:r>
        <w:rPr>
          <w:rFonts w:ascii="Calibri" w:hAnsi="Calibri" w:cs="Calibri"/>
        </w:rPr>
        <w:t>Rekrutacja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do projektu trwa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1"/>
        </w:rPr>
        <w:t xml:space="preserve"> 7</w:t>
      </w:r>
      <w:r>
        <w:rPr>
          <w:rFonts w:ascii="Calibri" w:hAnsi="Calibri" w:cs="Calibri"/>
          <w:color w:val="000000"/>
        </w:rPr>
        <w:t>/01/2025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do 17/01/2025.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</w:pPr>
      <w:r>
        <w:rPr>
          <w:rFonts w:ascii="Calibri" w:hAnsi="Calibri" w:cs="Calibri"/>
        </w:rPr>
        <w:t>Podstawą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kwalifikowania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osób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udziału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roli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opiekunów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będzie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spełnienie następujących warunków:</w:t>
      </w:r>
    </w:p>
    <w:p w:rsidR="00F6165C" w:rsidRDefault="00D539AC">
      <w:pPr>
        <w:pStyle w:val="Akapitzlist"/>
        <w:numPr>
          <w:ilvl w:val="0"/>
          <w:numId w:val="1"/>
        </w:numPr>
      </w:pPr>
      <w:r>
        <w:rPr>
          <w:rFonts w:ascii="Calibri" w:hAnsi="Calibri" w:cs="Calibri"/>
        </w:rPr>
        <w:t>przynależności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grupy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docelowej,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opisanej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 §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5"/>
        </w:rPr>
        <w:t>2 ust. 2;</w:t>
      </w:r>
    </w:p>
    <w:p w:rsidR="00F6165C" w:rsidRDefault="00D539AC">
      <w:pPr>
        <w:pStyle w:val="Akapitzlist"/>
        <w:numPr>
          <w:ilvl w:val="0"/>
          <w:numId w:val="1"/>
        </w:numPr>
      </w:pPr>
      <w:r>
        <w:rPr>
          <w:rFonts w:ascii="Calibri" w:hAnsi="Calibri" w:cs="Calibri"/>
        </w:rPr>
        <w:t>złożenie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>poprawnie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>wypełnionego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>formularza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>rekrutacyjnego</w:t>
      </w:r>
      <w:r>
        <w:rPr>
          <w:rFonts w:ascii="Calibri" w:hAnsi="Calibri" w:cs="Calibri"/>
          <w:color w:val="000000"/>
        </w:rPr>
        <w:t xml:space="preserve"> (załącznik nr 1).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 xml:space="preserve">Rekrutację przeprowadzi Organizacja Wysyłająca za pośrednictwem powołanej Komisji Rekrutacyjnej </w:t>
      </w:r>
      <w:r>
        <w:rPr>
          <w:rFonts w:ascii="Calibri" w:hAnsi="Calibri" w:cs="Calibri"/>
        </w:rPr>
        <w:br/>
        <w:t>w skład której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wchodzą: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  <w:color w:val="000000"/>
          <w:spacing w:val="-1"/>
        </w:rPr>
        <w:t>yrektor, P</w:t>
      </w:r>
      <w:r>
        <w:rPr>
          <w:rFonts w:ascii="Calibri" w:hAnsi="Calibri" w:cs="Calibri"/>
          <w:color w:val="000000"/>
        </w:rPr>
        <w:t>rzewodnicząca komisji ds. Erasmusa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oraz nauczyciel języka angielskiego lub niemieckiego.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>Chęć udziału w projekcie nauczyciel zgłasza poprzez złożenie Formularza Rekrutacyjnego w pokoju 108.</w:t>
      </w:r>
    </w:p>
    <w:p w:rsidR="00F6165C" w:rsidRDefault="00D539AC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 xml:space="preserve">Formularz Rekrutacyjny będzie dostępny u Koordynatora Projektu w pokoju 108. </w:t>
      </w:r>
    </w:p>
    <w:p w:rsidR="00F6165C" w:rsidRDefault="00D539AC">
      <w:pPr>
        <w:pStyle w:val="Akapitzlist"/>
        <w:numPr>
          <w:ilvl w:val="0"/>
          <w:numId w:val="4"/>
        </w:numPr>
        <w:rPr>
          <w:color w:val="000000"/>
        </w:rPr>
      </w:pPr>
      <w:r>
        <w:rPr>
          <w:rFonts w:ascii="Calibri" w:hAnsi="Calibri" w:cs="Calibri"/>
          <w:color w:val="000000"/>
        </w:rPr>
        <w:t>Nauczyciele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zobowiązują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się do podania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prawdziwych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danych w Formularzach</w:t>
      </w:r>
      <w:r>
        <w:rPr>
          <w:rFonts w:ascii="Calibri" w:hAnsi="Calibri" w:cs="Calibri"/>
          <w:color w:val="000000"/>
          <w:spacing w:val="-1"/>
        </w:rPr>
        <w:t xml:space="preserve"> R</w:t>
      </w:r>
      <w:r>
        <w:rPr>
          <w:rFonts w:ascii="Calibri" w:hAnsi="Calibri" w:cs="Calibri"/>
          <w:color w:val="000000"/>
        </w:rPr>
        <w:t>ekrutacyjnych.</w:t>
      </w:r>
    </w:p>
    <w:p w:rsidR="00F6165C" w:rsidRDefault="00D539AC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>Maksymalna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ilość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otrzymanych punktów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będzie wynosić 20 </w:t>
      </w:r>
      <w:r>
        <w:rPr>
          <w:rFonts w:ascii="Calibri" w:hAnsi="Calibri" w:cs="Calibri"/>
          <w:color w:val="000000"/>
          <w:spacing w:val="-4"/>
        </w:rPr>
        <w:t>pkt – punkty przyznawane będą wg kryteriów:</w:t>
      </w:r>
    </w:p>
    <w:p w:rsidR="00F6165C" w:rsidRDefault="00D539AC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a/ staż pracy : 0 – 5 lat – 1 pkt, 6 – 10 lat – 2 pkt, powyżej 11 lat – 3pkt,</w:t>
      </w:r>
    </w:p>
    <w:p w:rsidR="00F6165C" w:rsidRDefault="00D539AC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b/ ocena pracy: dobra – 1pkt, bardzo dobra – 2 pkt, wyróżniająca – 3 pkt,</w:t>
      </w:r>
    </w:p>
    <w:p w:rsidR="00F6165C" w:rsidRDefault="00D539AC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c/ poziom języka obcego: A1/A2 – 1pkt, B1/B2 – 2 pkt, C1/C2 – 3pkt,</w:t>
      </w:r>
    </w:p>
    <w:p w:rsidR="00F6165C" w:rsidRDefault="00D539AC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d/ doświadczenie w pracy z młodzieżą: 0 – 5 pkt,</w:t>
      </w:r>
    </w:p>
    <w:p w:rsidR="00F6165C" w:rsidRDefault="00D539AC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e/ działalność na rzecz szkoły: 0 – 6 pkt.</w:t>
      </w:r>
    </w:p>
    <w:p w:rsidR="00F6165C" w:rsidRDefault="00D539AC">
      <w:pPr>
        <w:pStyle w:val="Akapitzlist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Punkty zostaną przyznane i zweryfikowane przez Komisję Rekrutacyjną na podstawie oceny Formularzy Rekrutacyjnych.</w:t>
      </w:r>
    </w:p>
    <w:p w:rsidR="00F6165C" w:rsidRDefault="00D539AC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Kandydaci z najwyższą liczbą punktów zostają wpisani na listę osób zakwalifikowanych do projektu na opiekuna grupy.</w:t>
      </w:r>
    </w:p>
    <w:p w:rsidR="00F6165C" w:rsidRDefault="00D539AC">
      <w:pPr>
        <w:pStyle w:val="Akapitzlist"/>
        <w:numPr>
          <w:ilvl w:val="0"/>
          <w:numId w:val="4"/>
        </w:numPr>
        <w:rPr>
          <w:color w:val="000000"/>
        </w:rPr>
      </w:pPr>
      <w:r>
        <w:rPr>
          <w:rFonts w:ascii="Calibri" w:hAnsi="Calibri" w:cs="Calibri"/>
          <w:color w:val="000000"/>
        </w:rPr>
        <w:t>W przypadku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nauczycieli,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którzy uzyskali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równą liczbę punktów,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zostanie zorganizowany test języka angielskiego.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>Utworzona lista osób zakwalifikowanych oraz lista rezerwowa zostaną opublikowane przez Organizację Wysyłającą przy wykorzystaniu szkolnej poczty elektronicznej.</w:t>
      </w:r>
    </w:p>
    <w:p w:rsidR="00F6165C" w:rsidRDefault="00D539AC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>Wszystkim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kandydatom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przysługuje prawo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odwołania się od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decyzji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Komisji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Rekrutacyjnej do 7 dni od dnia ogłoszenia wyników. W ramach rozpatrywania odwołania Komisja Rekrutacyjna może przeprowadzić rozmowę z kandydatem, celem poznania podstaw odwołania.</w:t>
      </w:r>
      <w:r>
        <w:rPr>
          <w:rFonts w:ascii="Calibri" w:hAnsi="Calibri" w:cs="Calibri"/>
          <w:spacing w:val="-5"/>
        </w:rPr>
        <w:t xml:space="preserve"> </w:t>
      </w:r>
    </w:p>
    <w:p w:rsidR="00F6165C" w:rsidRDefault="00F6165C">
      <w:pPr>
        <w:pStyle w:val="Akapitzlist"/>
        <w:rPr>
          <w:rFonts w:ascii="Calibri" w:hAnsi="Calibri" w:cs="Calibri"/>
          <w:spacing w:val="-5"/>
        </w:rPr>
      </w:pPr>
    </w:p>
    <w:p w:rsidR="00F6165C" w:rsidRDefault="00D539AC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§4</w:t>
      </w:r>
    </w:p>
    <w:p w:rsidR="00F6165C" w:rsidRDefault="00D539AC">
      <w:pPr>
        <w:pStyle w:val="Akapitzlist"/>
        <w:jc w:val="center"/>
      </w:pPr>
      <w:r>
        <w:rPr>
          <w:rFonts w:ascii="Calibri" w:hAnsi="Calibri" w:cs="Calibri"/>
          <w:b/>
        </w:rPr>
        <w:t>Postanowienia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końcowe</w:t>
      </w:r>
    </w:p>
    <w:p w:rsidR="00F6165C" w:rsidRDefault="00D539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Opiekun projektu ma prawo zgłaszać Koordynatorowi projektu swoje uwagi i opinie dotyczące przeprowadzonych działań, w tym oceniać pracę uczniów, celowość i przydatność wsparcia oraz sposób jego realizacji.</w:t>
      </w:r>
    </w:p>
    <w:p w:rsidR="00F6165C" w:rsidRDefault="00D539AC">
      <w:pPr>
        <w:pStyle w:val="Akapitzlist"/>
        <w:numPr>
          <w:ilvl w:val="0"/>
          <w:numId w:val="5"/>
        </w:numPr>
        <w:spacing w:before="120" w:after="120"/>
        <w:ind w:left="470" w:hanging="357"/>
      </w:pPr>
      <w:r>
        <w:rPr>
          <w:rFonts w:ascii="Calibri" w:hAnsi="Calibri" w:cs="Calibri"/>
        </w:rPr>
        <w:t>Opiekun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ponosi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odpowiedzialność za składanie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oświadczeń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niezgodnych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 prawdą.</w:t>
      </w:r>
    </w:p>
    <w:p w:rsidR="00F6165C" w:rsidRDefault="00D539AC">
      <w:pPr>
        <w:pStyle w:val="Akapitzlist"/>
        <w:numPr>
          <w:ilvl w:val="0"/>
          <w:numId w:val="5"/>
        </w:numPr>
      </w:pPr>
      <w:r>
        <w:rPr>
          <w:rFonts w:ascii="Calibri" w:hAnsi="Calibri" w:cs="Calibri"/>
        </w:rPr>
        <w:t xml:space="preserve">Nadzór organizacyjny i merytoryczny nad realizacją projektu sprawował będzie </w:t>
      </w:r>
      <w:r>
        <w:rPr>
          <w:rFonts w:ascii="Calibri" w:hAnsi="Calibri" w:cs="Calibri"/>
          <w:color w:val="000000"/>
        </w:rPr>
        <w:t>Koordynator Projektu</w:t>
      </w:r>
      <w:r>
        <w:rPr>
          <w:rFonts w:ascii="Calibri" w:hAnsi="Calibri" w:cs="Calibri"/>
        </w:rPr>
        <w:br/>
        <w:t>z ramienia Organizacji Wysyłającej.</w:t>
      </w:r>
    </w:p>
    <w:p w:rsidR="00F6165C" w:rsidRDefault="00D539AC">
      <w:pPr>
        <w:pStyle w:val="Akapitzlist"/>
        <w:numPr>
          <w:ilvl w:val="0"/>
          <w:numId w:val="5"/>
        </w:numPr>
        <w:spacing w:before="120"/>
        <w:ind w:left="470" w:hanging="357"/>
      </w:pPr>
      <w:r>
        <w:rPr>
          <w:rFonts w:ascii="Calibri" w:hAnsi="Calibri" w:cs="Calibri"/>
        </w:rPr>
        <w:t xml:space="preserve">W przypadkach nieuregulowanych niniejszym regulaminem decyzję podejmuje </w:t>
      </w:r>
      <w:r>
        <w:rPr>
          <w:rFonts w:ascii="Calibri" w:hAnsi="Calibri" w:cs="Calibri"/>
          <w:color w:val="000000"/>
        </w:rPr>
        <w:t>Dyrektor z ramienia</w:t>
      </w:r>
      <w:r>
        <w:rPr>
          <w:rFonts w:ascii="Calibri" w:hAnsi="Calibri" w:cs="Calibri"/>
        </w:rPr>
        <w:t xml:space="preserve"> Organizacji Wysyłającej.</w:t>
      </w:r>
    </w:p>
    <w:p w:rsidR="00F6165C" w:rsidRDefault="00D539AC">
      <w:pPr>
        <w:pStyle w:val="Akapitzlist"/>
        <w:numPr>
          <w:ilvl w:val="0"/>
          <w:numId w:val="5"/>
        </w:numPr>
        <w:spacing w:before="120" w:after="120"/>
        <w:ind w:left="470" w:hanging="357"/>
        <w:rPr>
          <w:rFonts w:ascii="Calibri" w:hAnsi="Calibri" w:cs="Calibri"/>
        </w:rPr>
      </w:pPr>
      <w:r>
        <w:rPr>
          <w:rFonts w:ascii="Calibri" w:hAnsi="Calibri" w:cs="Calibri"/>
        </w:rPr>
        <w:t>W kwestiach nieobjętych niniejszym regulaminem, zastosowanie mają przepisy Kodeksu Cywilnego.</w:t>
      </w:r>
    </w:p>
    <w:p w:rsidR="00F6165C" w:rsidRDefault="00D539AC">
      <w:pPr>
        <w:pStyle w:val="Akapitzlist"/>
        <w:numPr>
          <w:ilvl w:val="0"/>
          <w:numId w:val="5"/>
        </w:numPr>
      </w:pPr>
      <w:r>
        <w:rPr>
          <w:rFonts w:ascii="Calibri" w:hAnsi="Calibri" w:cs="Calibri"/>
        </w:rPr>
        <w:t>Regulamin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obowiązuje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 okresie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trwania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projektu.</w:t>
      </w:r>
    </w:p>
    <w:sectPr w:rsidR="00F6165C" w:rsidSect="005701D3">
      <w:headerReference w:type="default" r:id="rId8"/>
      <w:footerReference w:type="default" r:id="rId9"/>
      <w:pgSz w:w="11906" w:h="16838"/>
      <w:pgMar w:top="1386" w:right="1020" w:bottom="1135" w:left="1020" w:header="708" w:footer="109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AE" w:rsidRDefault="00DA7DAE">
      <w:r>
        <w:separator/>
      </w:r>
    </w:p>
  </w:endnote>
  <w:endnote w:type="continuationSeparator" w:id="0">
    <w:p w:rsidR="00DA7DAE" w:rsidRDefault="00D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5C" w:rsidRDefault="00D539AC">
    <w:pPr>
      <w:pStyle w:val="Tekstpodstawowy"/>
      <w:spacing w:line="0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7F38F6A1" wp14:editId="475A783F">
              <wp:simplePos x="0" y="0"/>
              <wp:positionH relativeFrom="page">
                <wp:posOffset>2933700</wp:posOffset>
              </wp:positionH>
              <wp:positionV relativeFrom="page">
                <wp:posOffset>10074275</wp:posOffset>
              </wp:positionV>
              <wp:extent cx="1880870" cy="97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0280" cy="9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231pt;margin-top:793.25pt;width:148pt;height:7.5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AE" w:rsidRDefault="00DA7DAE">
      <w:r>
        <w:separator/>
      </w:r>
    </w:p>
  </w:footnote>
  <w:footnote w:type="continuationSeparator" w:id="0">
    <w:p w:rsidR="00DA7DAE" w:rsidRDefault="00DA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5C" w:rsidRDefault="00D539AC">
    <w:pPr>
      <w:pStyle w:val="Tekstpodstawowy"/>
      <w:spacing w:line="0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7" behindDoc="1" locked="0" layoutInCell="1" allowOverlap="1" wp14:anchorId="407DF590" wp14:editId="3B4272C0">
          <wp:simplePos x="0" y="0"/>
          <wp:positionH relativeFrom="page">
            <wp:posOffset>967105</wp:posOffset>
          </wp:positionH>
          <wp:positionV relativeFrom="page">
            <wp:posOffset>278130</wp:posOffset>
          </wp:positionV>
          <wp:extent cx="5587365" cy="6007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736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E68"/>
    <w:multiLevelType w:val="multilevel"/>
    <w:tmpl w:val="A0D8E6C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1D74FEA"/>
    <w:multiLevelType w:val="multilevel"/>
    <w:tmpl w:val="EFCC1FA8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3F9B619D"/>
    <w:multiLevelType w:val="multilevel"/>
    <w:tmpl w:val="433CB1DE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3">
    <w:nsid w:val="40A00D97"/>
    <w:multiLevelType w:val="multilevel"/>
    <w:tmpl w:val="0BAE9710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6C6C3184"/>
    <w:multiLevelType w:val="multilevel"/>
    <w:tmpl w:val="950ED62E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5BF6B8B"/>
    <w:multiLevelType w:val="multilevel"/>
    <w:tmpl w:val="14EE4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C"/>
    <w:rsid w:val="001758C1"/>
    <w:rsid w:val="005701D3"/>
    <w:rsid w:val="00D539AC"/>
    <w:rsid w:val="00DA7DAE"/>
    <w:rsid w:val="00DD2751"/>
    <w:rsid w:val="00E23FE0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112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112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Francuz</dc:creator>
  <dc:description/>
  <cp:lastModifiedBy>Magda</cp:lastModifiedBy>
  <cp:revision>8</cp:revision>
  <cp:lastPrinted>2025-01-07T13:06:00Z</cp:lastPrinted>
  <dcterms:created xsi:type="dcterms:W3CDTF">2024-12-16T09:05:00Z</dcterms:created>
  <dcterms:modified xsi:type="dcterms:W3CDTF">2025-01-07T13:10:00Z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2024-07-25T00:00:00Z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